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2022重庆11月社保延长缴费截止时间</w:t>
      </w:r>
    </w:p>
    <w:p>
      <w:pPr>
        <w:ind w:firstLine="64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一、重庆市用人单位2022年11月费款所属期的各项社会保险费缴费期限从2022年11月30日延长至2022年12月31日。在延长缴费的征收期内，不加收滞纳金。</w:t>
      </w:r>
    </w:p>
    <w:p>
      <w:pPr>
        <w:ind w:firstLine="640"/>
        <w:rPr>
          <w:rFonts w:hint="eastAsia" w:ascii="方正仿宋_GBK" w:hAnsi="方正仿宋_GBK" w:eastAsia="方正仿宋_GBK" w:cs="方正仿宋_GBK"/>
        </w:rPr>
      </w:pPr>
    </w:p>
    <w:p>
      <w:pPr>
        <w:ind w:firstLine="64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二、在延长缴费的征收期内，养老保险、工伤保险、失业保险待遇和个人权益不受影响。其中，参保职工在未缴纳11月失业保险费或补齐历史欠费前离职，用工单位履行代扣义务并在征收期内补齐11月失业保险费或历史欠费的，不影响用工单位及参保职工享受失业保险相关政策。</w:t>
      </w:r>
    </w:p>
    <w:p>
      <w:pPr>
        <w:ind w:firstLine="640"/>
        <w:rPr>
          <w:rFonts w:hint="eastAsia" w:ascii="方正仿宋_GBK" w:hAnsi="方正仿宋_GBK" w:eastAsia="方正仿宋_GBK" w:cs="方正仿宋_GBK"/>
        </w:rPr>
      </w:pPr>
    </w:p>
    <w:p>
      <w:pPr>
        <w:ind w:firstLine="640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三、已足额缴纳10月份费款所属期医保费且待遇享受正常的参保单位，在2022年12月内医疗待遇不受影响，职工个人账户拨付不受影响。2022年11月不计入参保人3个月内接续补缴、用人单位退休人员3个月内不足年限补缴手续等办理时间的计算。参保人可在2022年12月接续计算办理时限，并补办相关手续，按规定完成补办手续后不影响参保人员个人权益记录和待遇享受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sz w:val="18"/>
      </w:rPr>
      <w:drawing>
        <wp:inline distT="0" distB="0" distL="114300" distR="114300">
          <wp:extent cx="1475105" cy="379095"/>
          <wp:effectExtent l="0" t="0" r="3175" b="1905"/>
          <wp:docPr id="1" name="图片 1" descr="52b3da8b57adf901e6fe0a5ee2bfa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2b3da8b57adf901e6fe0a5ee2bfa6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105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w:pict>
        <v:shape id="PowerPlusWaterMarkObject46701" o:spid="_x0000_s4097" o:spt="136" type="#_x0000_t136" style="position:absolute;left:0pt;height:113pt;width:474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0971f" focussize="0,0"/>
          <v:stroke on="f"/>
          <v:imagedata o:title=""/>
          <o:lock v:ext="edit" aspectratio="t"/>
          <v:textpath on="t" fitshape="t" fitpath="t" trim="t" xscale="f" string="重庆软件园" style="font-family:方正小标宋_GBK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000000"/>
    <w:rsid w:val="107D6A43"/>
    <w:rsid w:val="11A15F28"/>
    <w:rsid w:val="16F273C7"/>
    <w:rsid w:val="21AD6D40"/>
    <w:rsid w:val="28985045"/>
    <w:rsid w:val="315625BA"/>
    <w:rsid w:val="323C0C75"/>
    <w:rsid w:val="3A9549C7"/>
    <w:rsid w:val="42CD6DEA"/>
    <w:rsid w:val="450E7246"/>
    <w:rsid w:val="4CF20CCB"/>
    <w:rsid w:val="5E7C3E27"/>
    <w:rsid w:val="61A0420B"/>
    <w:rsid w:val="73CA367D"/>
    <w:rsid w:val="77B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方正楷体_GBK" w:cs="宋体"/>
      <w:bCs/>
      <w:kern w:val="0"/>
      <w:szCs w:val="27"/>
      <w:lang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517</Characters>
  <Lines>0</Lines>
  <Paragraphs>0</Paragraphs>
  <TotalTime>114</TotalTime>
  <ScaleCrop>false</ScaleCrop>
  <LinksUpToDate>false</LinksUpToDate>
  <CharactersWithSpaces>517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2022-06-13T08:53:00Z</dcterms:created>
  <dc:creator>admin</dc:creator>
  <cp:lastModifiedBy>知足识途o</cp:lastModifiedBy>
  <dcterms:modified xsi:type="dcterms:W3CDTF">2022-12-12T09:45:24Z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990FFDFE4AFA4290828EFDE6A09F961C</vt:lpwstr>
  </property>
</Properties>
</file>